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7804F9" w:rsidRDefault="00EF5175" w:rsidP="007804F9">
      <w:pPr>
        <w:jc w:val="center"/>
        <w:rPr>
          <w:rFonts w:ascii="Sylfaen" w:hAnsi="Sylfaen"/>
          <w:b/>
          <w:lang w:val="ka-GE"/>
        </w:rPr>
      </w:pPr>
      <w:bookmarkStart w:id="0" w:name="_GoBack"/>
      <w:r w:rsidRPr="007804F9">
        <w:rPr>
          <w:rFonts w:ascii="Sylfaen" w:hAnsi="Sylfaen"/>
          <w:b/>
          <w:lang w:val="ka-GE"/>
        </w:rPr>
        <w:t>საზოგადოებრივი ჯანდაცვის საკითხების საკოორდინაციო ჯგუფი</w:t>
      </w:r>
    </w:p>
    <w:tbl>
      <w:tblPr>
        <w:tblStyle w:val="LightList-Accent1"/>
        <w:tblW w:w="5000" w:type="pct"/>
        <w:tblLook w:val="04A0" w:firstRow="1" w:lastRow="0" w:firstColumn="1" w:lastColumn="0" w:noHBand="0" w:noVBand="1"/>
      </w:tblPr>
      <w:tblGrid>
        <w:gridCol w:w="1849"/>
        <w:gridCol w:w="3158"/>
        <w:gridCol w:w="3327"/>
        <w:gridCol w:w="1237"/>
      </w:tblGrid>
      <w:tr w:rsidR="007804F9" w:rsidTr="0078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bookmarkEnd w:id="0"/>
          <w:p w:rsidR="00235A65" w:rsidRPr="00235A65" w:rsidRDefault="00235A65" w:rsidP="004A48C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35A65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650" w:type="pct"/>
          </w:tcPr>
          <w:p w:rsidR="00235A65" w:rsidRPr="00235A65" w:rsidRDefault="00235A65" w:rsidP="004A48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35A65">
              <w:rPr>
                <w:rFonts w:ascii="Sylfaen" w:hAnsi="Sylfaen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1738" w:type="pct"/>
          </w:tcPr>
          <w:p w:rsidR="00235A65" w:rsidRPr="00235A65" w:rsidRDefault="00235A65" w:rsidP="004A48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35A65">
              <w:rPr>
                <w:rFonts w:ascii="Sylfaen" w:hAnsi="Sylfaen"/>
                <w:sz w:val="20"/>
                <w:szCs w:val="20"/>
                <w:lang w:val="ka-GE"/>
              </w:rPr>
              <w:t>ელ ფოსტა</w:t>
            </w:r>
          </w:p>
        </w:tc>
        <w:tc>
          <w:tcPr>
            <w:tcW w:w="646" w:type="pct"/>
          </w:tcPr>
          <w:p w:rsidR="00235A65" w:rsidRPr="00235A65" w:rsidRDefault="00235A65" w:rsidP="004A48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</w:tr>
      <w:tr w:rsidR="007804F9" w:rsidTr="0078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გიორგი გოცაძე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ფონდი კურაციოს დირექტორი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g.gotsadze@curatio.com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599501075</w:t>
            </w:r>
          </w:p>
        </w:tc>
      </w:tr>
      <w:tr w:rsidR="007804F9" w:rsidTr="0078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აკაკი ზოიძე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ჯანდაცვის ექსპერტი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k.zoidze@gmail.com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591308888</w:t>
            </w:r>
          </w:p>
        </w:tc>
      </w:tr>
      <w:tr w:rsidR="007804F9" w:rsidTr="0078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ივდით ჩიქოვანი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ფონდი კურაციოს დირექტორი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i.chikovani@curatio.com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599504336</w:t>
            </w:r>
          </w:p>
        </w:tc>
      </w:tr>
      <w:tr w:rsidR="007804F9" w:rsidTr="0078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გი</w:t>
            </w: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ორგი</w:t>
            </w: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 xml:space="preserve"> კამკამიძე 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1738" w:type="pct"/>
          </w:tcPr>
          <w:p w:rsidR="00235A65" w:rsidRPr="00B53F5B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georgekamkamidze@gmail.com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599320303</w:t>
            </w:r>
          </w:p>
        </w:tc>
      </w:tr>
      <w:tr w:rsidR="007804F9" w:rsidTr="0078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მაია ბუწაშვილი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maiabutsashvili@gmail.com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591706799</w:t>
            </w:r>
          </w:p>
        </w:tc>
      </w:tr>
      <w:tr w:rsidR="007804F9" w:rsidTr="0078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დავით გზირიშვილი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საკონსულტაციო კომპანია კურაციო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7804F9">
              <w:rPr>
                <w:rFonts w:ascii="Sylfaen" w:hAnsi="Sylfaen"/>
                <w:sz w:val="20"/>
                <w:szCs w:val="20"/>
                <w:lang w:val="ka-GE"/>
              </w:rPr>
              <w:t>D.Gz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irishvili@curatioconsulting.com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577401903</w:t>
            </w:r>
          </w:p>
        </w:tc>
      </w:tr>
      <w:tr w:rsidR="007804F9" w:rsidTr="0078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ბიძინა</w:t>
            </w:r>
            <w:r w:rsidRPr="00B53F5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კულუმბეკოვი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ალერგიისა და იმუნოლოგიის ეროვნული ცენტრი</w:t>
            </w:r>
          </w:p>
        </w:tc>
        <w:tc>
          <w:tcPr>
            <w:tcW w:w="1738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599912330</w:t>
            </w:r>
          </w:p>
        </w:tc>
      </w:tr>
      <w:tr w:rsidR="007804F9" w:rsidTr="0078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ხათუნა ზახაშვილი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episurv@ncdc.ge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599317079</w:t>
            </w:r>
          </w:p>
        </w:tc>
      </w:tr>
      <w:tr w:rsidR="007804F9" w:rsidTr="0078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ნათია სხვიტარიძე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n.skhvitaridze@ncdc.ge</w:t>
            </w:r>
          </w:p>
        </w:tc>
        <w:tc>
          <w:tcPr>
            <w:tcW w:w="646" w:type="pct"/>
          </w:tcPr>
          <w:p w:rsidR="00235A65" w:rsidRPr="00B53F5B" w:rsidRDefault="00235A65" w:rsidP="00235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599576287</w:t>
            </w:r>
          </w:p>
        </w:tc>
      </w:tr>
      <w:tr w:rsidR="007804F9" w:rsidTr="0078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235A65" w:rsidRPr="00B53F5B" w:rsidRDefault="00235A65" w:rsidP="00235A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გიორგი ჩახუნაშვილი</w:t>
            </w:r>
          </w:p>
        </w:tc>
        <w:tc>
          <w:tcPr>
            <w:tcW w:w="1650" w:type="pct"/>
          </w:tcPr>
          <w:p w:rsidR="00235A65" w:rsidRPr="00B53F5B" w:rsidRDefault="00235A65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3F5B">
              <w:rPr>
                <w:rFonts w:ascii="Sylfaen" w:hAnsi="Sylfaen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738" w:type="pct"/>
          </w:tcPr>
          <w:p w:rsidR="00235A65" w:rsidRPr="007804F9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g.chakhunashvili@ncdc.ge</w:t>
            </w:r>
          </w:p>
        </w:tc>
        <w:tc>
          <w:tcPr>
            <w:tcW w:w="646" w:type="pct"/>
          </w:tcPr>
          <w:p w:rsidR="00235A65" w:rsidRPr="007804F9" w:rsidRDefault="007804F9" w:rsidP="00235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591401086</w:t>
            </w:r>
          </w:p>
        </w:tc>
      </w:tr>
    </w:tbl>
    <w:p w:rsidR="00EF5175" w:rsidRPr="004A48C0" w:rsidRDefault="00EF5175" w:rsidP="004A48C0">
      <w:pPr>
        <w:rPr>
          <w:rFonts w:ascii="Sylfaen" w:hAnsi="Sylfaen"/>
          <w:lang w:val="ka-GE"/>
        </w:rPr>
      </w:pPr>
    </w:p>
    <w:p w:rsidR="00EF5175" w:rsidRDefault="00EF5175" w:rsidP="00EF5175">
      <w:pPr>
        <w:pStyle w:val="ListParagraph"/>
        <w:ind w:left="360"/>
        <w:rPr>
          <w:rFonts w:ascii="Sylfaen" w:hAnsi="Sylfaen"/>
          <w:lang w:val="ka-GE"/>
        </w:rPr>
      </w:pPr>
    </w:p>
    <w:p w:rsidR="00EF5175" w:rsidRPr="00EF5175" w:rsidRDefault="00EF5175" w:rsidP="00EF5175">
      <w:pPr>
        <w:pStyle w:val="ListParagraph"/>
        <w:ind w:left="360"/>
        <w:rPr>
          <w:rFonts w:ascii="Sylfaen" w:hAnsi="Sylfaen"/>
          <w:lang w:val="ka-GE"/>
        </w:rPr>
      </w:pPr>
    </w:p>
    <w:sectPr w:rsidR="00EF5175" w:rsidRPr="00EF5175" w:rsidSect="00B53F5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82AE5"/>
    <w:multiLevelType w:val="hybridMultilevel"/>
    <w:tmpl w:val="C4568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5"/>
    <w:rsid w:val="000C25EB"/>
    <w:rsid w:val="00235A65"/>
    <w:rsid w:val="002B0AB0"/>
    <w:rsid w:val="00427854"/>
    <w:rsid w:val="004A48C0"/>
    <w:rsid w:val="005B4AE3"/>
    <w:rsid w:val="007804F9"/>
    <w:rsid w:val="00A36DC4"/>
    <w:rsid w:val="00B53F5B"/>
    <w:rsid w:val="00BC0FC9"/>
    <w:rsid w:val="00BD474A"/>
    <w:rsid w:val="00E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75"/>
    <w:pPr>
      <w:ind w:left="720"/>
      <w:contextualSpacing/>
    </w:pPr>
  </w:style>
  <w:style w:type="table" w:styleId="TableGrid">
    <w:name w:val="Table Grid"/>
    <w:basedOn w:val="TableNormal"/>
    <w:uiPriority w:val="59"/>
    <w:rsid w:val="004A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3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75"/>
    <w:pPr>
      <w:ind w:left="720"/>
      <w:contextualSpacing/>
    </w:pPr>
  </w:style>
  <w:style w:type="table" w:styleId="TableGrid">
    <w:name w:val="Table Grid"/>
    <w:basedOn w:val="TableNormal"/>
    <w:uiPriority w:val="59"/>
    <w:rsid w:val="004A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3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7</cp:revision>
  <cp:lastPrinted>2020-03-17T14:19:00Z</cp:lastPrinted>
  <dcterms:created xsi:type="dcterms:W3CDTF">2020-03-17T12:45:00Z</dcterms:created>
  <dcterms:modified xsi:type="dcterms:W3CDTF">2020-03-19T12:47:00Z</dcterms:modified>
</cp:coreProperties>
</file>